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ill Sans" w:cs="Gill Sans" w:eastAsia="Gill Sans" w:hAnsi="Gill Sans"/>
          <w:b w:val="1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sz w:val="28"/>
          <w:szCs w:val="28"/>
          <w:rtl w:val="0"/>
        </w:rPr>
        <w:t xml:space="preserve">CÓDIGO DE ÉTICA Y CONDUCTA</w:t>
      </w:r>
    </w:p>
    <w:p w:rsidR="00000000" w:rsidDel="00000000" w:rsidP="00000000" w:rsidRDefault="00000000" w:rsidRPr="00000000" w14:paraId="00000004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360" w:hanging="360"/>
        <w:rPr>
          <w:rFonts w:ascii="Gill Sans" w:cs="Gill Sans" w:eastAsia="Gill Sans" w:hAnsi="Gill Sans"/>
          <w:b w:val="1"/>
          <w:i w:val="1"/>
        </w:rPr>
      </w:pPr>
      <w:r w:rsidDel="00000000" w:rsidR="00000000" w:rsidRPr="00000000">
        <w:rPr>
          <w:rFonts w:ascii="Gill Sans" w:cs="Gill Sans" w:eastAsia="Gill Sans" w:hAnsi="Gill Sans"/>
          <w:b w:val="1"/>
          <w:i w:val="1"/>
          <w:rtl w:val="0"/>
        </w:rPr>
        <w:t xml:space="preserve">Introducción</w:t>
      </w:r>
    </w:p>
    <w:p w:rsidR="00000000" w:rsidDel="00000000" w:rsidP="00000000" w:rsidRDefault="00000000" w:rsidRPr="00000000" w14:paraId="00000006">
      <w:pPr>
        <w:rPr>
          <w:rFonts w:ascii="Gill Sans" w:cs="Gill Sans" w:eastAsia="Gill Sans" w:hAnsi="Gill Sans"/>
          <w:b w:val="1"/>
          <w:i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En </w:t>
      </w:r>
      <w:r w:rsidDel="00000000" w:rsidR="00000000" w:rsidRPr="00000000">
        <w:rPr>
          <w:rFonts w:ascii="Gill Sans" w:cs="Gill Sans" w:eastAsia="Gill Sans" w:hAnsi="Gill Sans"/>
          <w:i w:val="1"/>
          <w:color w:val="ff0000"/>
          <w:rtl w:val="0"/>
        </w:rPr>
        <w:t xml:space="preserve">_____ (organización)</w:t>
      </w:r>
      <w:r w:rsidDel="00000000" w:rsidR="00000000" w:rsidRPr="00000000">
        <w:rPr>
          <w:rFonts w:ascii="Gill Sans" w:cs="Gill Sans" w:eastAsia="Gill Sans" w:hAnsi="Gill Sans"/>
          <w:color w:val="ff0000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estamos convencidos de que la ética y los valores son los mejores cimientos de nuestro esfuerzo social, por ello plasmamos a continuación nuestros  compromisos con cada uno de nuestros grupos de interés.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360" w:hanging="360"/>
        <w:rPr>
          <w:rFonts w:ascii="Gill Sans" w:cs="Gill Sans" w:eastAsia="Gill Sans" w:hAnsi="Gill Sans"/>
          <w:b w:val="1"/>
          <w:i w:val="1"/>
        </w:rPr>
      </w:pPr>
      <w:r w:rsidDel="00000000" w:rsidR="00000000" w:rsidRPr="00000000">
        <w:rPr>
          <w:rFonts w:ascii="Gill Sans" w:cs="Gill Sans" w:eastAsia="Gill Sans" w:hAnsi="Gill Sans"/>
          <w:b w:val="1"/>
          <w:i w:val="1"/>
          <w:rtl w:val="0"/>
        </w:rPr>
        <w:t xml:space="preserve">Misión, Visión y Valores</w:t>
      </w:r>
    </w:p>
    <w:p w:rsidR="00000000" w:rsidDel="00000000" w:rsidP="00000000" w:rsidRDefault="00000000" w:rsidRPr="00000000" w14:paraId="00000009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MISIÓN </w:t>
      </w:r>
    </w:p>
    <w:p w:rsidR="00000000" w:rsidDel="00000000" w:rsidP="00000000" w:rsidRDefault="00000000" w:rsidRPr="00000000" w14:paraId="0000000B">
      <w:pPr>
        <w:rPr>
          <w:rFonts w:ascii="Gill Sans" w:cs="Gill Sans" w:eastAsia="Gill Sans" w:hAnsi="Gill Sans"/>
          <w:i w:val="1"/>
          <w:color w:val="ff0000"/>
        </w:rPr>
      </w:pPr>
      <w:r w:rsidDel="00000000" w:rsidR="00000000" w:rsidRPr="00000000">
        <w:rPr>
          <w:rFonts w:ascii="Gill Sans" w:cs="Gill Sans" w:eastAsia="Gill Sans" w:hAnsi="Gill Sans"/>
          <w:i w:val="1"/>
          <w:color w:val="ff0000"/>
          <w:rtl w:val="0"/>
        </w:rPr>
        <w:t xml:space="preserve">Escribir la propia misión.</w:t>
      </w:r>
    </w:p>
    <w:p w:rsidR="00000000" w:rsidDel="00000000" w:rsidP="00000000" w:rsidRDefault="00000000" w:rsidRPr="00000000" w14:paraId="0000000C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VISIÓN</w:t>
      </w:r>
    </w:p>
    <w:p w:rsidR="00000000" w:rsidDel="00000000" w:rsidP="00000000" w:rsidRDefault="00000000" w:rsidRPr="00000000" w14:paraId="0000000E">
      <w:pPr>
        <w:rPr>
          <w:rFonts w:ascii="Gill Sans" w:cs="Gill Sans" w:eastAsia="Gill Sans" w:hAnsi="Gill Sans"/>
          <w:i w:val="1"/>
          <w:color w:val="ff0000"/>
        </w:rPr>
      </w:pPr>
      <w:r w:rsidDel="00000000" w:rsidR="00000000" w:rsidRPr="00000000">
        <w:rPr>
          <w:rFonts w:ascii="Gill Sans" w:cs="Gill Sans" w:eastAsia="Gill Sans" w:hAnsi="Gill Sans"/>
          <w:i w:val="1"/>
          <w:color w:val="ff0000"/>
          <w:rtl w:val="0"/>
        </w:rPr>
        <w:t xml:space="preserve">Escribir la visión de la organización.</w:t>
      </w:r>
    </w:p>
    <w:p w:rsidR="00000000" w:rsidDel="00000000" w:rsidP="00000000" w:rsidRDefault="00000000" w:rsidRPr="00000000" w14:paraId="0000000F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VALORES</w:t>
      </w:r>
    </w:p>
    <w:p w:rsidR="00000000" w:rsidDel="00000000" w:rsidP="00000000" w:rsidRDefault="00000000" w:rsidRPr="00000000" w14:paraId="00000011">
      <w:pPr>
        <w:rPr>
          <w:rFonts w:ascii="Gill Sans" w:cs="Gill Sans" w:eastAsia="Gill Sans" w:hAnsi="Gill Sans"/>
          <w:b w:val="1"/>
          <w:i w:val="1"/>
          <w:color w:val="ff0000"/>
        </w:rPr>
      </w:pPr>
      <w:r w:rsidDel="00000000" w:rsidR="00000000" w:rsidRPr="00000000">
        <w:rPr>
          <w:rFonts w:ascii="Gill Sans" w:cs="Gill Sans" w:eastAsia="Gill Sans" w:hAnsi="Gill Sans"/>
          <w:i w:val="1"/>
          <w:color w:val="ff0000"/>
          <w:rtl w:val="0"/>
        </w:rPr>
        <w:t xml:space="preserve">Escribir los valores definidos previamente.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360" w:hanging="360"/>
        <w:rPr>
          <w:rFonts w:ascii="Gill Sans" w:cs="Gill Sans" w:eastAsia="Gill Sans" w:hAnsi="Gill Sans"/>
          <w:b w:val="1"/>
          <w:i w:val="1"/>
        </w:rPr>
      </w:pPr>
      <w:r w:rsidDel="00000000" w:rsidR="00000000" w:rsidRPr="00000000">
        <w:rPr>
          <w:rFonts w:ascii="Gill Sans" w:cs="Gill Sans" w:eastAsia="Gill Sans" w:hAnsi="Gill Sans"/>
          <w:b w:val="1"/>
          <w:i w:val="1"/>
          <w:rtl w:val="0"/>
        </w:rPr>
        <w:t xml:space="preserve">Compromisos con nuestros grupos de interés</w:t>
      </w:r>
    </w:p>
    <w:p w:rsidR="00000000" w:rsidDel="00000000" w:rsidP="00000000" w:rsidRDefault="00000000" w:rsidRPr="00000000" w14:paraId="00000014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CON LOS COLABORADORES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Promovemos la inclusión y la diversidad por lo que no está permitido ningún tipo de discriminación por motivos de raza, religión, orientación sexual, discapacidad,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Nos preocupamos por la integridad física, moral, psicológica de nuestra gente y buscamos ofrecer ambientes seguros, por ello: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1080" w:hanging="36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Condenamos cualquier acto de de violencia, acoso u hostigamiento.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1080" w:hanging="36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No permitimos el trabajo infantil ni otras prácticas de explotación laboral.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1080" w:hanging="36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Prohibimos el consumo de alcohol, drogas y portar cualquier tipo de arma en nuestras instalaciones.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Asumimos las responsabilidades obrero patronales que la LFT estipula, ofreciendo salarios dignos y prestaciones de ley.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Buscamos un equilibrio entre la vida personal y laboral de nuestros colaboradores, evitando jornadas extendidas y todo aquello que pueda ser perjudicial a la salud.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Convencidos de la dignidad de la persona, prohibimos el uso de material pornográfico de cualquier índole durante el ejercicio de funciones y con las herramientas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Evitamos conflictos de interés que puedan mermar las relaciones de trabajo y la operación, es por ello que para toda contratación o alianza con familiares, amigos,etc. se pedirá la autorización a la Dirección General.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CON LOS BENEFICIARIOS DE NUESTROS PROGRAMAS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720" w:hanging="36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Brindamos un acompañamiento serio y profesional a todo aquel que participe en alguno de nuestros programas o se acerque en busca de apoyo.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720" w:hanging="36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Respetamos la identidad de la persona o familia y la privacidad de sus datos siendo cautelosos en el uso de la información necesaria para los procesos o actividades que realizamos.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720" w:hanging="360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Ofrecemos ambientes seguros libres de discriminación, violencia o acoso.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Toda persona que llegue a solicitar atención a la organización deberá ser atendida de inmediato, escuchada con cuidado y</w:t>
      </w:r>
    </w:p>
    <w:p w:rsidR="00000000" w:rsidDel="00000000" w:rsidP="00000000" w:rsidRDefault="00000000" w:rsidRPr="00000000" w14:paraId="00000025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CON NUESTROS DONANTES</w:t>
      </w:r>
    </w:p>
    <w:p w:rsidR="00000000" w:rsidDel="00000000" w:rsidP="00000000" w:rsidRDefault="00000000" w:rsidRPr="00000000" w14:paraId="00000027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Aseguramos un uso adecuado y efectivo de los recursos para la consecusión de los objetivos planteados y la difusión y defensa de los derechos humanos.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Garantizamos la transparencia en la rendición de cuentas a través del registro, control y reporteo de todos nuestros movimientos financieros y de nuestras normativas anti lavado de dinero.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Nos comprometemos a la emisión puntual de los recibos propios de una donataria autorizada y al cumplimiento de todas las obligaciones adquiridos con nuestros donantes.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Buscamos crecer en  resultados e impacto positivo en todo lo que tenga que ver con la promoción de nuestra causa social.</w:t>
      </w:r>
    </w:p>
    <w:p w:rsidR="00000000" w:rsidDel="00000000" w:rsidP="00000000" w:rsidRDefault="00000000" w:rsidRPr="00000000" w14:paraId="0000002C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CON EL GOBIERNO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Nos regimos en el marco legal en todo lo referente a nuestras obligaciones institucionales, laborales, fiscales como Organización de la Sociedad Civil.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Buscamos crear lazos de diálogo y colaboración en pro del objeto social, la seguridad y defensa de los derechos humanos de todos los ciudadanos.</w:t>
      </w:r>
    </w:p>
    <w:p w:rsidR="00000000" w:rsidDel="00000000" w:rsidP="00000000" w:rsidRDefault="00000000" w:rsidRPr="00000000" w14:paraId="00000030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CON PROVEEDORES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Elegimos proveedores distinguidos por sus buenas prácticas y la calidad en sus productos o servicios.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Damos prioridad a los proveedores locales en apoyo a la economía nacional.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Pagamos en tiempo y forma los productos o servicios solicitados.</w:t>
      </w:r>
    </w:p>
    <w:p w:rsidR="00000000" w:rsidDel="00000000" w:rsidP="00000000" w:rsidRDefault="00000000" w:rsidRPr="00000000" w14:paraId="00000035">
      <w:pPr>
        <w:ind w:left="720" w:firstLine="0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CON OTRAS ASOCIACIONES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Buscamos redes de colaboración sincera con otras asociaciones para ver cumplida nuestra misión en defensa de los derechos humanos.</w:t>
      </w:r>
    </w:p>
    <w:p w:rsidR="00000000" w:rsidDel="00000000" w:rsidP="00000000" w:rsidRDefault="00000000" w:rsidRPr="00000000" w14:paraId="00000038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360" w:hanging="360"/>
        <w:rPr>
          <w:rFonts w:ascii="Gill Sans" w:cs="Gill Sans" w:eastAsia="Gill Sans" w:hAnsi="Gill Sans"/>
          <w:b w:val="1"/>
          <w:i w:val="1"/>
        </w:rPr>
      </w:pPr>
      <w:r w:rsidDel="00000000" w:rsidR="00000000" w:rsidRPr="00000000">
        <w:rPr>
          <w:rFonts w:ascii="Gill Sans" w:cs="Gill Sans" w:eastAsia="Gill Sans" w:hAnsi="Gill Sans"/>
          <w:b w:val="1"/>
          <w:i w:val="1"/>
          <w:rtl w:val="0"/>
        </w:rPr>
        <w:t xml:space="preserve">Implementación y revisión del Código</w:t>
      </w:r>
    </w:p>
    <w:p w:rsidR="00000000" w:rsidDel="00000000" w:rsidP="00000000" w:rsidRDefault="00000000" w:rsidRPr="00000000" w14:paraId="0000003A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Este Código se debe dar a conocer a los colaboradores desde su ingreso a la organización.</w:t>
      </w:r>
    </w:p>
    <w:p w:rsidR="00000000" w:rsidDel="00000000" w:rsidP="00000000" w:rsidRDefault="00000000" w:rsidRPr="00000000" w14:paraId="0000003B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Es obligación de la Dirección y las cabezas de área comunicar los compromisos que atañen a otros grupos de interés durante el desarrollo de la alianza con ellos.</w:t>
      </w:r>
    </w:p>
    <w:p w:rsidR="00000000" w:rsidDel="00000000" w:rsidP="00000000" w:rsidRDefault="00000000" w:rsidRPr="00000000" w14:paraId="0000003C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El incumplimiento del presente código puede ser motivo de sanción, baja o desvinculación estratégica, según sea el caso.</w:t>
      </w:r>
    </w:p>
    <w:p w:rsidR="00000000" w:rsidDel="00000000" w:rsidP="00000000" w:rsidRDefault="00000000" w:rsidRPr="00000000" w14:paraId="0000003D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Una vez al año se evaluará la implementación del presente Código a través del Comité de Ética y Conducta conformado por la Dirección de la empresa, un consejero, un asesor externo legal y un directivo interno de confianza.</w:t>
      </w:r>
    </w:p>
    <w:p w:rsidR="00000000" w:rsidDel="00000000" w:rsidP="00000000" w:rsidRDefault="00000000" w:rsidRPr="00000000" w14:paraId="0000003E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/>
    </w:pPr>
    <w:r w:rsidDel="00000000" w:rsidR="00000000" w:rsidRPr="00000000">
      <w:rPr/>
      <w:drawing>
        <wp:inline distB="114300" distT="114300" distL="114300" distR="114300">
          <wp:extent cx="2143125" cy="1009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color w:val="4472c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23B72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23B72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tZda+/vcDvz4nHbTwhq0H4BEw==">AMUW2mUDn80df+yRSqp+GMipxCvvvZEwzbZvPbobBXmQ2JNtR/XDDHZF3WubydTz2LJFJSNQR65b9rqMTHs2qcjYAjZYfxfRuAmlWhZxAKxkohGoRHuGQno=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Flow_SignoffStatus xmlns="80964fa5-9e98-4434-bf74-193e10d14e3e" xsi:nil="true"/>
    <_dlc_DocId xmlns="f9347bd1-0b38-455a-9452-b4e67971548e">XTWU6KEWX26W-777071957-178528</_dlc_DocId>
    <_dlc_DocIdUrl xmlns="f9347bd1-0b38-455a-9452-b4e67971548e">
      <Url>https://socialimpact.sharepoint.com/sites/ops/q0175231600001/_layouts/15/DocIdRedir.aspx?ID=XTWU6KEWX26W-777071957-178528</Url>
      <Description>XTWU6KEWX26W-777071957-178528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03087C6-6793-4A9D-B21E-ACEA049D51B6}"/>
</file>

<file path=customXML/itemProps3.xml><?xml version="1.0" encoding="utf-8"?>
<ds:datastoreItem xmlns:ds="http://schemas.openxmlformats.org/officeDocument/2006/customXml" ds:itemID="{39C44133-FC93-4B4F-9429-FCE9BF38D958}"/>
</file>

<file path=customXML/itemProps4.xml><?xml version="1.0" encoding="utf-8"?>
<ds:datastoreItem xmlns:ds="http://schemas.openxmlformats.org/officeDocument/2006/customXml" ds:itemID="{E920AC60-D49D-4016-A9AA-210616369358}"/>
</file>

<file path=customXML/itemProps5.xml><?xml version="1.0" encoding="utf-8"?>
<ds:datastoreItem xmlns:ds="http://schemas.openxmlformats.org/officeDocument/2006/customXml" ds:itemID="{2C092804-872E-4D90-92D8-D9938E255FA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Rebollo</dc:creator>
  <dcterms:created xsi:type="dcterms:W3CDTF">2019-09-30T23:02:00Z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afa77e92-040d-4553-97f7-03d624e74f2c</vt:lpwstr>
  </property>
</Properties>
</file>